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87"/>
        <w:gridCol w:w="408"/>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昆山市超群金属制品有限公司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ascii="仿宋_GB2312" w:eastAsia="仿宋_GB2312"/>
                <w:sz w:val="28"/>
                <w:szCs w:val="28"/>
              </w:rPr>
            </w:pPr>
            <w:r>
              <w:rPr>
                <w:rFonts w:hint="eastAsia" w:ascii="黑体" w:hAnsi="黑体" w:eastAsia="黑体"/>
                <w:kern w:val="0"/>
                <w:szCs w:val="21"/>
              </w:rPr>
              <w:t>91320583792309099D</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ascii="仿宋_GB2312" w:eastAsia="仿宋_GB2312"/>
                <w:szCs w:val="21"/>
              </w:rPr>
            </w:pPr>
            <w:r>
              <w:rPr>
                <w:rFonts w:hint="eastAsia" w:ascii="黑体" w:hAnsi="黑体" w:eastAsia="黑体"/>
                <w:kern w:val="0"/>
                <w:szCs w:val="21"/>
              </w:rPr>
              <w:t>吕振华</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0512-50132089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ascii="仿宋_GB2312" w:eastAsia="仿宋_GB2312"/>
                <w:sz w:val="28"/>
                <w:szCs w:val="28"/>
              </w:rPr>
            </w:pPr>
            <w:r>
              <w:rPr>
                <w:rFonts w:hint="eastAsia" w:ascii="黑体" w:hAnsi="黑体" w:eastAsia="黑体"/>
                <w:kern w:val="0"/>
                <w:szCs w:val="21"/>
              </w:rPr>
              <w:t>昆山市张浦镇俱进路西侧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ascii="仿宋_GB2312" w:eastAsia="仿宋_GB2312"/>
                <w:sz w:val="28"/>
                <w:szCs w:val="28"/>
              </w:rPr>
            </w:pPr>
            <w:r>
              <w:rPr>
                <w:rFonts w:hint="eastAsia" w:ascii="仿宋_GB2312" w:eastAsia="仿宋_GB2312"/>
                <w:sz w:val="28"/>
                <w:szCs w:val="28"/>
              </w:rPr>
              <w:t>新型铝材料研发，铝合金棒、铝合金锭、铝制品生产和销售。（依法须经批准的项目，经相关部门批准后方可开展经营活动）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铝合金棒6.02万吨/年，铝合金锭2.02万吨/年，铝合金液0.5万吨/年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ascii="仿宋_GB2312" w:eastAsia="仿宋_GB2312"/>
                <w:b/>
                <w:szCs w:val="21"/>
              </w:rPr>
            </w:pPr>
            <w:r>
              <w:rPr>
                <w:rFonts w:hint="eastAsia" w:ascii="仿宋_GB2312" w:eastAsia="仿宋_GB2312"/>
                <w:b/>
                <w:szCs w:val="21"/>
              </w:rPr>
              <w:t>/</w:t>
            </w:r>
          </w:p>
        </w:tc>
        <w:tc>
          <w:tcPr>
            <w:tcW w:w="586" w:type="dxa"/>
            <w:vAlign w:val="center"/>
          </w:tcPr>
          <w:p>
            <w:pPr>
              <w:ind w:left="108"/>
              <w:jc w:val="center"/>
              <w:rPr>
                <w:rFonts w:ascii="仿宋_GB2312" w:eastAsia="仿宋_GB2312"/>
                <w:b/>
                <w:szCs w:val="21"/>
              </w:rPr>
            </w:pPr>
            <w:r>
              <w:rPr>
                <w:rFonts w:hint="eastAsia" w:ascii="仿宋_GB2312" w:eastAsia="仿宋_GB2312"/>
                <w:b/>
                <w:szCs w:val="21"/>
              </w:rPr>
              <w:t>/</w:t>
            </w:r>
          </w:p>
        </w:tc>
        <w:tc>
          <w:tcPr>
            <w:tcW w:w="887" w:type="dxa"/>
            <w:vAlign w:val="center"/>
          </w:tcPr>
          <w:p>
            <w:pPr>
              <w:ind w:left="108"/>
              <w:jc w:val="center"/>
              <w:rPr>
                <w:rFonts w:ascii="仿宋_GB2312" w:eastAsia="仿宋_GB2312"/>
                <w:b/>
                <w:szCs w:val="21"/>
              </w:rPr>
            </w:pPr>
            <w:r>
              <w:rPr>
                <w:rFonts w:ascii="仿宋_GB2312" w:eastAsia="仿宋_GB2312"/>
                <w:b/>
                <w:szCs w:val="21"/>
              </w:rPr>
              <w:t>SO2</w:t>
            </w:r>
          </w:p>
        </w:tc>
        <w:tc>
          <w:tcPr>
            <w:tcW w:w="931"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ascii="仿宋_GB2312" w:eastAsia="仿宋_GB2312"/>
                <w:b/>
                <w:szCs w:val="21"/>
              </w:rPr>
            </w:pPr>
            <w:r>
              <w:rPr>
                <w:rFonts w:hint="eastAsia" w:ascii="仿宋_GB2312" w:eastAsia="仿宋_GB2312"/>
                <w:b/>
                <w:szCs w:val="21"/>
              </w:rPr>
              <w:t>/</w:t>
            </w:r>
          </w:p>
        </w:tc>
        <w:tc>
          <w:tcPr>
            <w:tcW w:w="1018" w:type="dxa"/>
            <w:vAlign w:val="center"/>
          </w:tcPr>
          <w:p>
            <w:pPr>
              <w:ind w:left="108"/>
              <w:jc w:val="center"/>
              <w:rPr>
                <w:rFonts w:ascii="仿宋_GB2312" w:eastAsia="仿宋_GB2312"/>
                <w:b/>
                <w:szCs w:val="21"/>
              </w:rPr>
            </w:pP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848" w:type="dxa"/>
            <w:gridSpan w:val="3"/>
            <w:vAlign w:val="center"/>
          </w:tcPr>
          <w:p>
            <w:pPr>
              <w:ind w:left="108"/>
              <w:jc w:val="center"/>
              <w:rPr>
                <w:rFonts w:ascii="仿宋_GB2312" w:eastAsia="仿宋_GB2312"/>
                <w:szCs w:val="21"/>
              </w:rPr>
            </w:pPr>
            <w:r>
              <w:rPr>
                <w:rFonts w:hint="eastAsia" w:ascii="仿宋_GB2312" w:eastAsia="仿宋_GB2312"/>
                <w:szCs w:val="21"/>
              </w:rPr>
              <w:t>/</w:t>
            </w:r>
          </w:p>
        </w:tc>
        <w:tc>
          <w:tcPr>
            <w:tcW w:w="926" w:type="dxa"/>
            <w:vAlign w:val="center"/>
          </w:tcPr>
          <w:p>
            <w:pPr>
              <w:ind w:left="108"/>
              <w:jc w:val="center"/>
              <w:rPr>
                <w:rFonts w:ascii="仿宋_GB2312" w:eastAsia="仿宋_GB2312"/>
                <w:szCs w:val="21"/>
              </w:rPr>
            </w:pPr>
            <w:r>
              <w:rPr>
                <w:rFonts w:hint="eastAsia" w:ascii="仿宋_GB2312" w:eastAsia="仿宋_GB2312"/>
                <w:szCs w:val="21"/>
              </w:rPr>
              <w:t>/</w:t>
            </w:r>
          </w:p>
        </w:tc>
        <w:tc>
          <w:tcPr>
            <w:tcW w:w="671"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586" w:type="dxa"/>
            <w:vAlign w:val="center"/>
          </w:tcPr>
          <w:p>
            <w:pPr>
              <w:ind w:left="108"/>
              <w:jc w:val="center"/>
              <w:rPr>
                <w:rFonts w:ascii="仿宋_GB2312" w:eastAsia="仿宋_GB2312"/>
                <w:szCs w:val="21"/>
              </w:rPr>
            </w:pPr>
            <w:r>
              <w:rPr>
                <w:rFonts w:hint="eastAsia" w:ascii="仿宋_GB2312" w:eastAsia="仿宋_GB2312"/>
                <w:szCs w:val="21"/>
              </w:rPr>
              <w:t>/</w:t>
            </w:r>
          </w:p>
        </w:tc>
        <w:tc>
          <w:tcPr>
            <w:tcW w:w="887" w:type="dxa"/>
            <w:vAlign w:val="center"/>
          </w:tcPr>
          <w:p>
            <w:pPr>
              <w:ind w:left="108"/>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4.9</w:t>
            </w:r>
          </w:p>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mg/m³</w:t>
            </w:r>
          </w:p>
        </w:tc>
        <w:tc>
          <w:tcPr>
            <w:tcW w:w="931" w:type="dxa"/>
            <w:gridSpan w:val="3"/>
            <w:vAlign w:val="center"/>
          </w:tcPr>
          <w:p>
            <w:pPr>
              <w:ind w:left="108"/>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15.7</w:t>
            </w:r>
          </w:p>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mg/m³</w:t>
            </w:r>
          </w:p>
        </w:tc>
        <w:tc>
          <w:tcPr>
            <w:tcW w:w="900" w:type="dxa"/>
            <w:gridSpan w:val="2"/>
            <w:vAlign w:val="center"/>
          </w:tcPr>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w:t>
            </w:r>
            <w:r>
              <w:rPr>
                <w:rFonts w:ascii="仿宋_GB2312" w:eastAsia="仿宋_GB2312"/>
                <w:color w:val="000000" w:themeColor="text1"/>
                <w:szCs w:val="21"/>
                <w14:textFill>
                  <w14:solidFill>
                    <w14:schemeClr w14:val="tx1"/>
                  </w14:solidFill>
                </w14:textFill>
              </w:rPr>
              <w:t>5</w:t>
            </w:r>
          </w:p>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mg/m³</w:t>
            </w:r>
          </w:p>
        </w:tc>
        <w:tc>
          <w:tcPr>
            <w:tcW w:w="907" w:type="dxa"/>
            <w:vAlign w:val="center"/>
          </w:tcPr>
          <w:p>
            <w:pPr>
              <w:ind w:left="108"/>
              <w:jc w:val="center"/>
              <w:rPr>
                <w:rFonts w:ascii="仿宋_GB2312" w:eastAsia="仿宋_GB2312"/>
                <w:szCs w:val="21"/>
              </w:rPr>
            </w:pPr>
            <w:r>
              <w:rPr>
                <w:rFonts w:hint="eastAsia" w:ascii="仿宋_GB2312" w:eastAsia="仿宋_GB2312"/>
                <w:szCs w:val="21"/>
              </w:rPr>
              <w:t>/</w:t>
            </w:r>
          </w:p>
        </w:tc>
        <w:tc>
          <w:tcPr>
            <w:tcW w:w="1018" w:type="dxa"/>
            <w:vAlign w:val="center"/>
          </w:tcPr>
          <w:p>
            <w:pPr>
              <w:ind w:left="108"/>
              <w:jc w:val="center"/>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848" w:type="dxa"/>
            <w:gridSpan w:val="3"/>
            <w:vAlign w:val="center"/>
          </w:tcPr>
          <w:p>
            <w:pPr>
              <w:ind w:left="108"/>
              <w:jc w:val="center"/>
              <w:rPr>
                <w:rFonts w:ascii="仿宋_GB2312" w:eastAsia="仿宋_GB2312"/>
                <w:szCs w:val="21"/>
              </w:rPr>
            </w:pPr>
            <w:r>
              <w:rPr>
                <w:rFonts w:hint="eastAsia" w:ascii="仿宋_GB2312" w:eastAsia="仿宋_GB2312"/>
                <w:szCs w:val="21"/>
              </w:rPr>
              <w:t>/</w:t>
            </w:r>
          </w:p>
        </w:tc>
        <w:tc>
          <w:tcPr>
            <w:tcW w:w="926" w:type="dxa"/>
            <w:vAlign w:val="center"/>
          </w:tcPr>
          <w:p>
            <w:pPr>
              <w:ind w:left="108"/>
              <w:jc w:val="center"/>
              <w:rPr>
                <w:rFonts w:ascii="仿宋_GB2312" w:eastAsia="仿宋_GB2312"/>
                <w:szCs w:val="21"/>
              </w:rPr>
            </w:pPr>
            <w:r>
              <w:rPr>
                <w:rFonts w:hint="eastAsia" w:ascii="仿宋_GB2312" w:eastAsia="仿宋_GB2312"/>
                <w:szCs w:val="21"/>
              </w:rPr>
              <w:t>/</w:t>
            </w:r>
          </w:p>
        </w:tc>
        <w:tc>
          <w:tcPr>
            <w:tcW w:w="671"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586" w:type="dxa"/>
            <w:vAlign w:val="center"/>
          </w:tcPr>
          <w:p>
            <w:pPr>
              <w:ind w:left="108"/>
              <w:jc w:val="center"/>
              <w:rPr>
                <w:rFonts w:ascii="仿宋_GB2312" w:eastAsia="仿宋_GB2312"/>
                <w:szCs w:val="21"/>
              </w:rPr>
            </w:pPr>
            <w:r>
              <w:rPr>
                <w:rFonts w:hint="eastAsia" w:ascii="仿宋_GB2312" w:eastAsia="仿宋_GB2312"/>
                <w:szCs w:val="21"/>
              </w:rPr>
              <w:t>/</w:t>
            </w:r>
          </w:p>
        </w:tc>
        <w:tc>
          <w:tcPr>
            <w:tcW w:w="887" w:type="dxa"/>
            <w:vAlign w:val="center"/>
          </w:tcPr>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200mg/m³</w:t>
            </w:r>
          </w:p>
        </w:tc>
        <w:tc>
          <w:tcPr>
            <w:tcW w:w="931" w:type="dxa"/>
            <w:gridSpan w:val="3"/>
            <w:vAlign w:val="center"/>
          </w:tcPr>
          <w:p>
            <w:pPr>
              <w:ind w:left="108"/>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200</w:t>
            </w:r>
          </w:p>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mg/m³</w:t>
            </w:r>
          </w:p>
        </w:tc>
        <w:tc>
          <w:tcPr>
            <w:tcW w:w="900" w:type="dxa"/>
            <w:gridSpan w:val="2"/>
            <w:vAlign w:val="center"/>
          </w:tcPr>
          <w:p>
            <w:pPr>
              <w:ind w:left="108"/>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20</w:t>
            </w:r>
          </w:p>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mg/m³</w:t>
            </w:r>
          </w:p>
        </w:tc>
        <w:tc>
          <w:tcPr>
            <w:tcW w:w="907" w:type="dxa"/>
            <w:vAlign w:val="center"/>
          </w:tcPr>
          <w:p>
            <w:pPr>
              <w:ind w:left="108"/>
              <w:jc w:val="center"/>
              <w:rPr>
                <w:rFonts w:ascii="仿宋_GB2312" w:eastAsia="仿宋_GB2312"/>
                <w:szCs w:val="21"/>
              </w:rPr>
            </w:pPr>
            <w:r>
              <w:rPr>
                <w:rFonts w:hint="eastAsia" w:ascii="仿宋_GB2312" w:eastAsia="仿宋_GB2312"/>
                <w:szCs w:val="21"/>
              </w:rPr>
              <w:t>/</w:t>
            </w:r>
          </w:p>
        </w:tc>
        <w:tc>
          <w:tcPr>
            <w:tcW w:w="1018" w:type="dxa"/>
            <w:vAlign w:val="center"/>
          </w:tcPr>
          <w:p>
            <w:pPr>
              <w:ind w:left="108"/>
              <w:jc w:val="center"/>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848" w:type="dxa"/>
            <w:gridSpan w:val="3"/>
            <w:vAlign w:val="center"/>
          </w:tcPr>
          <w:p>
            <w:pPr>
              <w:ind w:left="108"/>
              <w:jc w:val="center"/>
              <w:rPr>
                <w:rFonts w:ascii="仿宋_GB2312" w:eastAsia="仿宋_GB2312"/>
                <w:szCs w:val="21"/>
              </w:rPr>
            </w:pPr>
            <w:r>
              <w:rPr>
                <w:rFonts w:hint="eastAsia" w:ascii="仿宋_GB2312" w:eastAsia="仿宋_GB2312"/>
                <w:szCs w:val="21"/>
              </w:rPr>
              <w:t>/</w:t>
            </w:r>
          </w:p>
        </w:tc>
        <w:tc>
          <w:tcPr>
            <w:tcW w:w="926" w:type="dxa"/>
            <w:vAlign w:val="center"/>
          </w:tcPr>
          <w:p>
            <w:pPr>
              <w:ind w:left="108"/>
              <w:jc w:val="center"/>
              <w:rPr>
                <w:rFonts w:ascii="仿宋_GB2312" w:eastAsia="仿宋_GB2312"/>
                <w:szCs w:val="21"/>
              </w:rPr>
            </w:pPr>
            <w:r>
              <w:rPr>
                <w:rFonts w:hint="eastAsia" w:ascii="仿宋_GB2312" w:eastAsia="仿宋_GB2312"/>
                <w:szCs w:val="21"/>
              </w:rPr>
              <w:t>/</w:t>
            </w:r>
          </w:p>
        </w:tc>
        <w:tc>
          <w:tcPr>
            <w:tcW w:w="671"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586" w:type="dxa"/>
            <w:vAlign w:val="center"/>
          </w:tcPr>
          <w:p>
            <w:pPr>
              <w:ind w:left="108"/>
              <w:jc w:val="center"/>
              <w:rPr>
                <w:rFonts w:ascii="仿宋_GB2312" w:eastAsia="仿宋_GB2312"/>
                <w:szCs w:val="21"/>
              </w:rPr>
            </w:pPr>
            <w:r>
              <w:rPr>
                <w:rFonts w:hint="eastAsia" w:ascii="仿宋_GB2312" w:eastAsia="仿宋_GB2312"/>
                <w:szCs w:val="21"/>
              </w:rPr>
              <w:t>/</w:t>
            </w:r>
          </w:p>
        </w:tc>
        <w:tc>
          <w:tcPr>
            <w:tcW w:w="887" w:type="dxa"/>
            <w:vAlign w:val="center"/>
          </w:tcPr>
          <w:p>
            <w:pPr>
              <w:ind w:left="108"/>
              <w:jc w:val="center"/>
              <w:rPr>
                <w:rFonts w:ascii="仿宋_GB2312" w:eastAsia="仿宋_GB2312"/>
                <w:szCs w:val="21"/>
              </w:rPr>
            </w:pPr>
            <w:r>
              <w:rPr>
                <w:rFonts w:hint="eastAsia" w:ascii="仿宋_GB2312" w:eastAsia="仿宋_GB2312"/>
                <w:szCs w:val="21"/>
              </w:rPr>
              <w:t>无</w:t>
            </w:r>
          </w:p>
        </w:tc>
        <w:tc>
          <w:tcPr>
            <w:tcW w:w="931" w:type="dxa"/>
            <w:gridSpan w:val="3"/>
            <w:vAlign w:val="center"/>
          </w:tcPr>
          <w:p>
            <w:pPr>
              <w:ind w:left="108"/>
              <w:jc w:val="center"/>
              <w:rPr>
                <w:rFonts w:ascii="仿宋_GB2312" w:eastAsia="仿宋_GB2312"/>
                <w:szCs w:val="21"/>
              </w:rPr>
            </w:pPr>
            <w:r>
              <w:rPr>
                <w:rFonts w:hint="eastAsia" w:ascii="仿宋_GB2312" w:eastAsia="仿宋_GB2312"/>
                <w:szCs w:val="21"/>
              </w:rPr>
              <w:t>无</w:t>
            </w:r>
          </w:p>
        </w:tc>
        <w:tc>
          <w:tcPr>
            <w:tcW w:w="900" w:type="dxa"/>
            <w:gridSpan w:val="2"/>
            <w:vAlign w:val="center"/>
          </w:tcPr>
          <w:p>
            <w:pPr>
              <w:ind w:left="108"/>
              <w:jc w:val="center"/>
              <w:rPr>
                <w:rFonts w:ascii="仿宋_GB2312" w:eastAsia="仿宋_GB2312"/>
                <w:szCs w:val="21"/>
              </w:rPr>
            </w:pPr>
            <w:r>
              <w:rPr>
                <w:rFonts w:hint="eastAsia" w:ascii="仿宋_GB2312" w:eastAsia="仿宋_GB2312"/>
                <w:szCs w:val="21"/>
              </w:rPr>
              <w:t>无</w:t>
            </w:r>
          </w:p>
        </w:tc>
        <w:tc>
          <w:tcPr>
            <w:tcW w:w="907" w:type="dxa"/>
            <w:vAlign w:val="center"/>
          </w:tcPr>
          <w:p>
            <w:pPr>
              <w:ind w:left="108"/>
              <w:jc w:val="center"/>
              <w:rPr>
                <w:rFonts w:ascii="仿宋_GB2312" w:eastAsia="仿宋_GB2312"/>
                <w:szCs w:val="21"/>
              </w:rPr>
            </w:pPr>
            <w:r>
              <w:rPr>
                <w:rFonts w:hint="eastAsia" w:ascii="仿宋_GB2312" w:eastAsia="仿宋_GB2312"/>
                <w:szCs w:val="21"/>
              </w:rPr>
              <w:t>/</w:t>
            </w:r>
          </w:p>
        </w:tc>
        <w:tc>
          <w:tcPr>
            <w:tcW w:w="1018" w:type="dxa"/>
            <w:vAlign w:val="center"/>
          </w:tcPr>
          <w:p>
            <w:pPr>
              <w:ind w:left="108"/>
              <w:jc w:val="center"/>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ascii="仿宋_GB2312" w:eastAsia="仿宋_GB2312"/>
                <w:szCs w:val="21"/>
                <w:highlight w:val="yellow"/>
              </w:rPr>
            </w:pPr>
            <w:r>
              <w:rPr>
                <w:rFonts w:hint="eastAsia" w:ascii="仿宋_GB2312" w:eastAsia="仿宋_GB2312"/>
                <w:szCs w:val="21"/>
              </w:rPr>
              <w:t>无生产废水排放</w:t>
            </w:r>
          </w:p>
        </w:tc>
        <w:tc>
          <w:tcPr>
            <w:tcW w:w="4643" w:type="dxa"/>
            <w:gridSpan w:val="8"/>
            <w:vAlign w:val="center"/>
          </w:tcPr>
          <w:p>
            <w:pPr>
              <w:ind w:left="108"/>
              <w:jc w:val="center"/>
              <w:rPr>
                <w:rFonts w:ascii="仿宋_GB2312" w:eastAsia="仿宋_GB2312"/>
                <w:szCs w:val="21"/>
              </w:rPr>
            </w:pPr>
            <w:r>
              <w:rPr>
                <w:rFonts w:hint="eastAsia" w:ascii="仿宋_GB2312" w:eastAsia="仿宋_GB2312"/>
                <w:szCs w:val="21"/>
              </w:rPr>
              <w:t xml:space="preserve">间歇式规律性排放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848" w:type="dxa"/>
            <w:gridSpan w:val="3"/>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926" w:type="dxa"/>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671" w:type="dxa"/>
            <w:gridSpan w:val="2"/>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586" w:type="dxa"/>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887" w:type="dxa"/>
            <w:vAlign w:val="center"/>
          </w:tcPr>
          <w:p>
            <w:pPr>
              <w:ind w:left="108"/>
              <w:jc w:val="center"/>
              <w:rPr>
                <w:rFonts w:ascii="仿宋_GB2312" w:eastAsia="仿宋_GB2312"/>
                <w:szCs w:val="21"/>
              </w:rPr>
            </w:pPr>
            <w:r>
              <w:rPr>
                <w:rFonts w:hint="eastAsia" w:ascii="仿宋_GB2312" w:eastAsia="仿宋_GB2312"/>
                <w:szCs w:val="21"/>
              </w:rPr>
              <w:t>/</w:t>
            </w:r>
          </w:p>
        </w:tc>
        <w:tc>
          <w:tcPr>
            <w:tcW w:w="931" w:type="dxa"/>
            <w:gridSpan w:val="3"/>
            <w:vAlign w:val="center"/>
          </w:tcPr>
          <w:p>
            <w:pPr>
              <w:ind w:left="108"/>
              <w:jc w:val="center"/>
              <w:rPr>
                <w:rFonts w:ascii="仿宋_GB2312" w:eastAsia="仿宋_GB2312"/>
                <w:szCs w:val="21"/>
              </w:rPr>
            </w:pPr>
            <w:r>
              <w:rPr>
                <w:rFonts w:hint="eastAsia" w:ascii="仿宋_GB2312" w:eastAsia="仿宋_GB2312"/>
                <w:szCs w:val="21"/>
              </w:rPr>
              <w:t>/</w:t>
            </w:r>
          </w:p>
        </w:tc>
        <w:tc>
          <w:tcPr>
            <w:tcW w:w="900" w:type="dxa"/>
            <w:gridSpan w:val="2"/>
            <w:vAlign w:val="center"/>
          </w:tcPr>
          <w:p>
            <w:pPr>
              <w:ind w:left="108"/>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541</w:t>
            </w:r>
          </w:p>
        </w:tc>
        <w:tc>
          <w:tcPr>
            <w:tcW w:w="907" w:type="dxa"/>
            <w:vAlign w:val="center"/>
          </w:tcPr>
          <w:p>
            <w:pPr>
              <w:ind w:left="108"/>
              <w:jc w:val="center"/>
              <w:rPr>
                <w:rFonts w:ascii="仿宋_GB2312" w:eastAsia="仿宋_GB2312"/>
                <w:szCs w:val="21"/>
              </w:rPr>
            </w:pPr>
          </w:p>
        </w:tc>
        <w:tc>
          <w:tcPr>
            <w:tcW w:w="1018" w:type="dxa"/>
            <w:vAlign w:val="center"/>
          </w:tcPr>
          <w:p>
            <w:pPr>
              <w:ind w:left="108"/>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848" w:type="dxa"/>
            <w:gridSpan w:val="3"/>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926" w:type="dxa"/>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671" w:type="dxa"/>
            <w:gridSpan w:val="2"/>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586" w:type="dxa"/>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887" w:type="dxa"/>
            <w:vAlign w:val="center"/>
          </w:tcPr>
          <w:p>
            <w:pPr>
              <w:ind w:left="108"/>
              <w:jc w:val="center"/>
              <w:rPr>
                <w:rFonts w:ascii="仿宋_GB2312" w:eastAsia="仿宋_GB2312"/>
                <w:szCs w:val="21"/>
              </w:rPr>
            </w:pPr>
            <w:r>
              <w:rPr>
                <w:rFonts w:hint="eastAsia" w:ascii="仿宋_GB2312" w:eastAsia="仿宋_GB2312"/>
                <w:szCs w:val="21"/>
              </w:rPr>
              <w:t>/</w:t>
            </w:r>
          </w:p>
        </w:tc>
        <w:tc>
          <w:tcPr>
            <w:tcW w:w="931" w:type="dxa"/>
            <w:gridSpan w:val="3"/>
            <w:vAlign w:val="center"/>
          </w:tcPr>
          <w:p>
            <w:pPr>
              <w:ind w:left="108"/>
              <w:jc w:val="center"/>
              <w:rPr>
                <w:rFonts w:ascii="仿宋_GB2312" w:eastAsia="仿宋_GB2312"/>
                <w:szCs w:val="21"/>
              </w:rPr>
            </w:pPr>
            <w:r>
              <w:rPr>
                <w:rFonts w:hint="eastAsia" w:ascii="仿宋_GB2312" w:eastAsia="仿宋_GB2312"/>
                <w:szCs w:val="21"/>
              </w:rPr>
              <w:t>/</w:t>
            </w:r>
          </w:p>
        </w:tc>
        <w:tc>
          <w:tcPr>
            <w:tcW w:w="900" w:type="dxa"/>
            <w:gridSpan w:val="2"/>
            <w:vAlign w:val="center"/>
          </w:tcPr>
          <w:p>
            <w:pPr>
              <w:ind w:left="108"/>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2801</w:t>
            </w:r>
          </w:p>
        </w:tc>
        <w:tc>
          <w:tcPr>
            <w:tcW w:w="907" w:type="dxa"/>
            <w:vAlign w:val="center"/>
          </w:tcPr>
          <w:p>
            <w:pPr>
              <w:ind w:left="108"/>
              <w:jc w:val="center"/>
              <w:rPr>
                <w:rFonts w:ascii="仿宋_GB2312" w:eastAsia="仿宋_GB2312"/>
                <w:szCs w:val="21"/>
              </w:rPr>
            </w:pPr>
          </w:p>
        </w:tc>
        <w:tc>
          <w:tcPr>
            <w:tcW w:w="1018" w:type="dxa"/>
            <w:vAlign w:val="center"/>
          </w:tcPr>
          <w:p>
            <w:pPr>
              <w:ind w:left="108"/>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eastAsia="zh-CN"/>
              </w:rPr>
              <w:t>排放口</w:t>
            </w:r>
            <w:r>
              <w:rPr>
                <w:rFonts w:hint="eastAsia" w:ascii="仿宋_GB2312" w:eastAsia="仿宋_GB2312"/>
                <w:b/>
                <w:szCs w:val="21"/>
                <w:lang w:val="en-US" w:eastAsia="zh-CN"/>
              </w:rPr>
              <w:t>1</w:t>
            </w:r>
          </w:p>
        </w:tc>
        <w:tc>
          <w:tcPr>
            <w:tcW w:w="2707" w:type="dxa"/>
            <w:gridSpan w:val="6"/>
            <w:vAlign w:val="center"/>
          </w:tcPr>
          <w:p>
            <w:pPr>
              <w:ind w:left="48"/>
              <w:jc w:val="left"/>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经度：</w:t>
            </w:r>
            <w:r>
              <w:rPr>
                <w:rFonts w:hint="eastAsia" w:ascii="仿宋_GB2312" w:eastAsia="仿宋_GB2312"/>
                <w:b/>
                <w:color w:val="000000" w:themeColor="text1"/>
                <w:szCs w:val="21"/>
                <w:lang w:val="en-US" w:eastAsia="zh-CN"/>
                <w14:textFill>
                  <w14:solidFill>
                    <w14:schemeClr w14:val="tx1"/>
                  </w14:solidFill>
                </w14:textFill>
              </w:rPr>
              <w:t>/</w:t>
            </w:r>
          </w:p>
          <w:p>
            <w:pPr>
              <w:ind w:firstLine="103" w:firstLineChars="49"/>
              <w:jc w:val="left"/>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纬度：</w:t>
            </w:r>
            <w:r>
              <w:rPr>
                <w:rFonts w:hint="eastAsia" w:ascii="仿宋_GB2312" w:eastAsia="仿宋_GB2312"/>
                <w:b/>
                <w:color w:val="000000" w:themeColor="text1"/>
                <w:szCs w:val="21"/>
                <w:lang w:val="en-US" w:eastAsia="zh-CN"/>
                <w14:textFill>
                  <w14:solidFill>
                    <w14:schemeClr w14:val="tx1"/>
                  </w14:solidFill>
                </w14:textFill>
              </w:rPr>
              <w:t>/</w:t>
            </w:r>
          </w:p>
        </w:tc>
        <w:tc>
          <w:tcPr>
            <w:tcW w:w="1295" w:type="dxa"/>
            <w:gridSpan w:val="2"/>
            <w:vAlign w:val="center"/>
          </w:tcPr>
          <w:p>
            <w:pPr>
              <w:ind w:left="108"/>
              <w:jc w:val="center"/>
              <w:rPr>
                <w:rFonts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排气筒</w:t>
            </w:r>
            <w:r>
              <w:rPr>
                <w:rFonts w:ascii="仿宋_GB2312" w:eastAsia="仿宋_GB2312"/>
                <w:b/>
                <w:color w:val="000000" w:themeColor="text1"/>
                <w:szCs w:val="21"/>
                <w14:textFill>
                  <w14:solidFill>
                    <w14:schemeClr w14:val="tx1"/>
                  </w14:solidFill>
                </w14:textFill>
              </w:rPr>
              <w:t>1</w:t>
            </w:r>
          </w:p>
        </w:tc>
        <w:tc>
          <w:tcPr>
            <w:tcW w:w="3348" w:type="dxa"/>
            <w:gridSpan w:val="6"/>
            <w:vAlign w:val="center"/>
          </w:tcPr>
          <w:p>
            <w:pPr>
              <w:ind w:left="48"/>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经度：120.97278</w:t>
            </w:r>
          </w:p>
          <w:p>
            <w:pPr>
              <w:ind w:left="48"/>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纬度：31.31747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eastAsia="zh-CN"/>
              </w:rPr>
              <w:t>排放口</w:t>
            </w:r>
            <w:r>
              <w:rPr>
                <w:rFonts w:hint="eastAsia" w:ascii="仿宋_GB2312" w:eastAsia="仿宋_GB2312"/>
                <w:b/>
                <w:szCs w:val="21"/>
                <w:lang w:val="en-US" w:eastAsia="zh-CN"/>
              </w:rPr>
              <w:t>2</w:t>
            </w:r>
          </w:p>
        </w:tc>
        <w:tc>
          <w:tcPr>
            <w:tcW w:w="2707" w:type="dxa"/>
            <w:gridSpan w:val="6"/>
            <w:vAlign w:val="center"/>
          </w:tcPr>
          <w:p>
            <w:pPr>
              <w:ind w:left="48"/>
              <w:jc w:val="left"/>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经度：</w:t>
            </w:r>
            <w:r>
              <w:rPr>
                <w:rFonts w:hint="eastAsia" w:ascii="仿宋_GB2312" w:eastAsia="仿宋_GB2312"/>
                <w:b/>
                <w:color w:val="000000" w:themeColor="text1"/>
                <w:szCs w:val="21"/>
                <w:lang w:val="en-US" w:eastAsia="zh-CN"/>
                <w14:textFill>
                  <w14:solidFill>
                    <w14:schemeClr w14:val="tx1"/>
                  </w14:solidFill>
                </w14:textFill>
              </w:rPr>
              <w:t>/</w:t>
            </w:r>
          </w:p>
          <w:p>
            <w:pPr>
              <w:jc w:val="left"/>
              <w:rPr>
                <w:rFonts w:hint="eastAsia" w:ascii="仿宋_GB2312" w:eastAsia="仿宋_GB2312"/>
                <w:b/>
                <w:color w:val="000000" w:themeColor="text1"/>
                <w:szCs w:val="21"/>
                <w:lang w:eastAsia="zh-CN"/>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纬度：</w:t>
            </w:r>
            <w:r>
              <w:rPr>
                <w:rFonts w:hint="eastAsia" w:ascii="仿宋_GB2312" w:eastAsia="仿宋_GB2312"/>
                <w:b/>
                <w:color w:val="000000" w:themeColor="text1"/>
                <w:szCs w:val="21"/>
                <w:lang w:val="en-US" w:eastAsia="zh-CN"/>
                <w14:textFill>
                  <w14:solidFill>
                    <w14:schemeClr w14:val="tx1"/>
                  </w14:solidFill>
                </w14:textFill>
              </w:rPr>
              <w:t>/</w:t>
            </w:r>
          </w:p>
        </w:tc>
        <w:tc>
          <w:tcPr>
            <w:tcW w:w="1295" w:type="dxa"/>
            <w:gridSpan w:val="2"/>
            <w:vAlign w:val="center"/>
          </w:tcPr>
          <w:p>
            <w:pPr>
              <w:ind w:left="108"/>
              <w:jc w:val="center"/>
              <w:rPr>
                <w:rFonts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排气筒5</w:t>
            </w:r>
          </w:p>
        </w:tc>
        <w:tc>
          <w:tcPr>
            <w:tcW w:w="3348" w:type="dxa"/>
            <w:gridSpan w:val="6"/>
            <w:vAlign w:val="center"/>
          </w:tcPr>
          <w:p>
            <w:pPr>
              <w:ind w:left="48"/>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经度：120.97237</w:t>
            </w:r>
          </w:p>
          <w:p>
            <w:pPr>
              <w:ind w:left="48"/>
              <w:jc w:val="left"/>
              <w:rPr>
                <w:rFonts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纬度：31.31717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rPr>
                <w:rFonts w:ascii="仿宋_GB2312" w:eastAsia="仿宋_GB2312"/>
                <w:b/>
                <w:szCs w:val="21"/>
              </w:rPr>
            </w:pPr>
          </w:p>
        </w:tc>
        <w:tc>
          <w:tcPr>
            <w:tcW w:w="2707" w:type="dxa"/>
            <w:gridSpan w:val="6"/>
            <w:vAlign w:val="center"/>
          </w:tcPr>
          <w:p>
            <w:pPr>
              <w:rPr>
                <w:rFonts w:ascii="仿宋_GB2312" w:eastAsia="仿宋_GB2312"/>
                <w:b/>
                <w:szCs w:val="21"/>
              </w:rPr>
            </w:pPr>
          </w:p>
        </w:tc>
        <w:tc>
          <w:tcPr>
            <w:tcW w:w="1295" w:type="dxa"/>
            <w:gridSpan w:val="2"/>
            <w:vAlign w:val="center"/>
          </w:tcPr>
          <w:p>
            <w:pPr>
              <w:ind w:left="108"/>
              <w:jc w:val="center"/>
              <w:rPr>
                <w:rFonts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排气筒8</w:t>
            </w:r>
          </w:p>
        </w:tc>
        <w:tc>
          <w:tcPr>
            <w:tcW w:w="3348" w:type="dxa"/>
            <w:gridSpan w:val="6"/>
            <w:vAlign w:val="center"/>
          </w:tcPr>
          <w:p>
            <w:pPr>
              <w:ind w:left="48"/>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经度：120.97197</w:t>
            </w:r>
          </w:p>
          <w:p>
            <w:pPr>
              <w:rPr>
                <w:rFonts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纬度：31.31658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ascii="仿宋_GB2312" w:eastAsia="仿宋_GB2312"/>
              </w:rPr>
            </w:pPr>
            <w:r>
              <w:rPr>
                <w:rFonts w:hint="eastAsia" w:ascii="仿宋_GB2312" w:eastAsia="仿宋_GB2312"/>
              </w:rPr>
              <w:t>不涉及工业生产废水，仅生活污水排入市政污水处理厂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ascii="仿宋_GB2312" w:eastAsia="仿宋_GB2312"/>
              </w:rPr>
            </w:pPr>
            <w:r>
              <w:rPr>
                <w:rFonts w:hint="eastAsia" w:ascii="仿宋_GB2312" w:eastAsia="仿宋_GB2312"/>
              </w:rPr>
              <w:t>全厂一共建设</w:t>
            </w:r>
            <w:r>
              <w:rPr>
                <w:rFonts w:ascii="仿宋_GB2312" w:eastAsia="仿宋_GB2312"/>
                <w:color w:val="000000" w:themeColor="text1"/>
                <w14:textFill>
                  <w14:solidFill>
                    <w14:schemeClr w14:val="tx1"/>
                  </w14:solidFill>
                </w14:textFill>
              </w:rPr>
              <w:t>3</w:t>
            </w:r>
            <w:r>
              <w:rPr>
                <w:rFonts w:hint="eastAsia" w:ascii="仿宋_GB2312" w:eastAsia="仿宋_GB2312"/>
              </w:rPr>
              <w:t>套废气处理设施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eastAsia="仿宋_GB2312"/>
              </w:rPr>
            </w:pPr>
            <w:r>
              <w:rPr>
                <w:rFonts w:hint="eastAsia" w:ascii="仿宋_GB2312" w:eastAsia="仿宋_GB2312"/>
              </w:rPr>
              <w:t>采用旋风除尘＋低压脉冲袋式除尘工艺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ascii="仿宋_GB2312" w:eastAsia="仿宋_GB2312"/>
              </w:rPr>
            </w:pPr>
            <w:r>
              <w:rPr>
                <w:rFonts w:hint="eastAsia" w:ascii="仿宋_GB2312" w:eastAsia="仿宋_GB2312"/>
              </w:rPr>
              <w:t>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jc w:val="left"/>
              <w:rPr>
                <w:rFonts w:ascii="仿宋_GB2312" w:eastAsia="仿宋_GB2312"/>
              </w:rPr>
            </w:pPr>
            <w:r>
              <w:rPr>
                <w:rFonts w:hint="eastAsia" w:ascii="仿宋_GB2312" w:eastAsia="仿宋_GB2312"/>
              </w:rPr>
              <w:t>先后获得昆环建【2006】3278号、昆环建【2010】3159号、昆环建【2016】3220号环评审批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jc w:val="left"/>
              <w:rPr>
                <w:rFonts w:ascii="仿宋_GB2312" w:eastAsia="仿宋_GB2312"/>
              </w:rPr>
            </w:pPr>
            <w:r>
              <w:rPr>
                <w:rFonts w:hint="eastAsia" w:ascii="仿宋_GB2312" w:eastAsia="仿宋_GB2312"/>
              </w:rPr>
              <w:t>先后经过（2010）环监字第（843）号、昆环验【2014】0091号、昆环监验字【2018】第003号环保验收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left"/>
              <w:rPr>
                <w:rFonts w:ascii="仿宋_GB2312" w:eastAsia="仿宋_GB2312"/>
              </w:rPr>
            </w:pPr>
          </w:p>
          <w:p>
            <w:pPr>
              <w:jc w:val="left"/>
              <w:rPr>
                <w:rFonts w:ascii="仿宋_GB2312" w:eastAsia="仿宋_GB2312"/>
              </w:rPr>
            </w:pPr>
            <w:r>
              <w:rPr>
                <w:rFonts w:hint="eastAsia" w:ascii="仿宋_GB2312" w:eastAsia="仿宋_GB2312"/>
              </w:rPr>
              <w:t>2019年12月23日获得国家生态环境部监制苏州市生态环境局签发：排污许可证（编号：91320583792309099D001V）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UwZGZlYmMwNjA1MzEyNWVjMjYyNzdjY2ZlNTJlODMifQ=="/>
  </w:docVars>
  <w:rsids>
    <w:rsidRoot w:val="00CA6154"/>
    <w:rsid w:val="00010284"/>
    <w:rsid w:val="000200AC"/>
    <w:rsid w:val="00064031"/>
    <w:rsid w:val="000671DA"/>
    <w:rsid w:val="00073EB0"/>
    <w:rsid w:val="000A4E26"/>
    <w:rsid w:val="000B7484"/>
    <w:rsid w:val="00136883"/>
    <w:rsid w:val="001416DB"/>
    <w:rsid w:val="00166298"/>
    <w:rsid w:val="00172CE5"/>
    <w:rsid w:val="001A60D0"/>
    <w:rsid w:val="001B0147"/>
    <w:rsid w:val="001B4A7E"/>
    <w:rsid w:val="001D3E1B"/>
    <w:rsid w:val="002327B9"/>
    <w:rsid w:val="002464AF"/>
    <w:rsid w:val="00257F0E"/>
    <w:rsid w:val="0026622F"/>
    <w:rsid w:val="002753E9"/>
    <w:rsid w:val="00292C43"/>
    <w:rsid w:val="002936A1"/>
    <w:rsid w:val="002C52D6"/>
    <w:rsid w:val="002F342E"/>
    <w:rsid w:val="00313C4B"/>
    <w:rsid w:val="00337500"/>
    <w:rsid w:val="00395173"/>
    <w:rsid w:val="00395BB1"/>
    <w:rsid w:val="003C400E"/>
    <w:rsid w:val="00464055"/>
    <w:rsid w:val="00492400"/>
    <w:rsid w:val="00492AE0"/>
    <w:rsid w:val="004B5B3A"/>
    <w:rsid w:val="004B711A"/>
    <w:rsid w:val="004F6BEC"/>
    <w:rsid w:val="004F7DD9"/>
    <w:rsid w:val="00530D12"/>
    <w:rsid w:val="0053494F"/>
    <w:rsid w:val="00542AA0"/>
    <w:rsid w:val="00555443"/>
    <w:rsid w:val="00564C17"/>
    <w:rsid w:val="005835F3"/>
    <w:rsid w:val="005A20B4"/>
    <w:rsid w:val="005E2AB1"/>
    <w:rsid w:val="00621572"/>
    <w:rsid w:val="00710774"/>
    <w:rsid w:val="00714E1A"/>
    <w:rsid w:val="0074222B"/>
    <w:rsid w:val="007C0D91"/>
    <w:rsid w:val="007E6FDC"/>
    <w:rsid w:val="00802B8B"/>
    <w:rsid w:val="00802E3E"/>
    <w:rsid w:val="00826B59"/>
    <w:rsid w:val="00840B4A"/>
    <w:rsid w:val="00877A3C"/>
    <w:rsid w:val="008D54EC"/>
    <w:rsid w:val="008E6E09"/>
    <w:rsid w:val="0091091A"/>
    <w:rsid w:val="00932A5B"/>
    <w:rsid w:val="0097513B"/>
    <w:rsid w:val="009951D0"/>
    <w:rsid w:val="009E1696"/>
    <w:rsid w:val="00A35791"/>
    <w:rsid w:val="00A458EE"/>
    <w:rsid w:val="00A7694A"/>
    <w:rsid w:val="00AF009C"/>
    <w:rsid w:val="00AF0E99"/>
    <w:rsid w:val="00B02D59"/>
    <w:rsid w:val="00BD6340"/>
    <w:rsid w:val="00C7119F"/>
    <w:rsid w:val="00CA38BF"/>
    <w:rsid w:val="00CA6154"/>
    <w:rsid w:val="00D41D12"/>
    <w:rsid w:val="00DC1FED"/>
    <w:rsid w:val="00DF4D8D"/>
    <w:rsid w:val="00E1356F"/>
    <w:rsid w:val="00E446C1"/>
    <w:rsid w:val="00EA5764"/>
    <w:rsid w:val="00EE1C42"/>
    <w:rsid w:val="00EE4924"/>
    <w:rsid w:val="00EF0EE5"/>
    <w:rsid w:val="00F037AA"/>
    <w:rsid w:val="00F10AE4"/>
    <w:rsid w:val="00F34296"/>
    <w:rsid w:val="00F43F1B"/>
    <w:rsid w:val="00F44DF8"/>
    <w:rsid w:val="00F533B3"/>
    <w:rsid w:val="00FB1C40"/>
    <w:rsid w:val="00FF7C07"/>
    <w:rsid w:val="021D2FCC"/>
    <w:rsid w:val="05B379A2"/>
    <w:rsid w:val="0D1D1126"/>
    <w:rsid w:val="0D3B6F14"/>
    <w:rsid w:val="0DCA2A9D"/>
    <w:rsid w:val="137F45BD"/>
    <w:rsid w:val="1C0503DB"/>
    <w:rsid w:val="1EF97E49"/>
    <w:rsid w:val="28B85B5F"/>
    <w:rsid w:val="3D485BB0"/>
    <w:rsid w:val="3F9A25DD"/>
    <w:rsid w:val="45EA5099"/>
    <w:rsid w:val="470608C8"/>
    <w:rsid w:val="4A60412F"/>
    <w:rsid w:val="50C548E4"/>
    <w:rsid w:val="63561794"/>
    <w:rsid w:val="66923DBA"/>
    <w:rsid w:val="6F911175"/>
    <w:rsid w:val="71E92BD3"/>
    <w:rsid w:val="72C122C8"/>
    <w:rsid w:val="72D357E6"/>
    <w:rsid w:val="78C91B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字符"/>
    <w:link w:val="3"/>
    <w:semiHidden/>
    <w:qFormat/>
    <w:locked/>
    <w:uiPriority w:val="99"/>
    <w:rPr>
      <w:rFonts w:cs="Times New Roman"/>
      <w:sz w:val="18"/>
      <w:szCs w:val="18"/>
    </w:rPr>
  </w:style>
  <w:style w:type="character" w:customStyle="1" w:styleId="8">
    <w:name w:val="页脚 字符"/>
    <w:link w:val="2"/>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942</Words>
  <Characters>1158</Characters>
  <Lines>9</Lines>
  <Paragraphs>2</Paragraphs>
  <TotalTime>1</TotalTime>
  <ScaleCrop>false</ScaleCrop>
  <LinksUpToDate>false</LinksUpToDate>
  <CharactersWithSpaces>1195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boyben_wang</cp:lastModifiedBy>
  <dcterms:modified xsi:type="dcterms:W3CDTF">2022-06-29T03:38:15Z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5F40CD15C119447DBE4A086349E6AAE4</vt:lpwstr>
  </property>
</Properties>
</file>